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88A" w:rsidRPr="00B8346F" w:rsidRDefault="00DA288A" w:rsidP="00DA288A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834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Аннотация к рабочей программе </w:t>
      </w:r>
      <w:r w:rsidRPr="00B8346F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«Немецкий язык»</w:t>
      </w:r>
    </w:p>
    <w:p w:rsidR="00DA288A" w:rsidRPr="00B8346F" w:rsidRDefault="00DA288A" w:rsidP="00DA288A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8346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для </w:t>
      </w:r>
      <w:proofErr w:type="gramStart"/>
      <w:r w:rsidRPr="00B8346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B8346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10 класса</w:t>
      </w:r>
      <w:r w:rsidRPr="00B8346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DA288A" w:rsidRDefault="00DA288A" w:rsidP="00DA288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A288A" w:rsidRPr="00266622" w:rsidRDefault="00DA288A" w:rsidP="00DA288A">
      <w:pPr>
        <w:spacing w:after="0" w:line="264" w:lineRule="auto"/>
        <w:ind w:firstLine="600"/>
        <w:jc w:val="both"/>
        <w:rPr>
          <w:lang w:val="ru-RU"/>
        </w:rPr>
      </w:pPr>
      <w:r w:rsidRPr="00266622">
        <w:rPr>
          <w:rFonts w:ascii="Times New Roman" w:hAnsi="Times New Roman"/>
          <w:color w:val="000000"/>
          <w:sz w:val="28"/>
          <w:lang w:val="ru-RU"/>
        </w:rPr>
        <w:t>Программа по иностранному (немецкому)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DA288A" w:rsidRPr="00266622" w:rsidRDefault="00DA288A" w:rsidP="00DA288A">
      <w:pPr>
        <w:spacing w:after="0" w:line="264" w:lineRule="auto"/>
        <w:ind w:firstLine="600"/>
        <w:jc w:val="both"/>
        <w:rPr>
          <w:lang w:val="ru-RU"/>
        </w:rPr>
      </w:pPr>
      <w:r w:rsidRPr="00266622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(немецкому)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</w:t>
      </w:r>
      <w:proofErr w:type="gramStart"/>
      <w:r w:rsidRPr="00266622"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 w:rsidRPr="00266622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основного общего образования средствами учебного предмета, определяет обязательную </w:t>
      </w:r>
      <w:r w:rsidRPr="00D25E16">
        <w:rPr>
          <w:rFonts w:ascii="Times New Roman" w:hAnsi="Times New Roman"/>
          <w:color w:val="000000"/>
          <w:sz w:val="28"/>
          <w:lang w:val="ru-RU"/>
        </w:rPr>
        <w:t xml:space="preserve">(инвариантную) часть содержания программы по иностранному (немецкому) языку. </w:t>
      </w:r>
      <w:r w:rsidRPr="00266622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(немецкому)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немецкого языка, </w:t>
      </w:r>
      <w:proofErr w:type="spellStart"/>
      <w:r w:rsidRPr="0026662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66622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(немецкого) языка с содержанием учебных предметов, изучаемых на уровне основного общего образования с учётом возрастных особенностей обучающихся. В программе по иностранному (немецкому)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(немецкому) языку начального общего образования, что обеспечивает преемственность между уровнями общего образования.</w:t>
      </w:r>
    </w:p>
    <w:p w:rsidR="00DA288A" w:rsidRPr="00266622" w:rsidRDefault="00DA288A" w:rsidP="00DA288A">
      <w:pPr>
        <w:spacing w:after="0" w:line="264" w:lineRule="auto"/>
        <w:ind w:firstLine="600"/>
        <w:jc w:val="both"/>
        <w:rPr>
          <w:lang w:val="ru-RU"/>
        </w:rPr>
      </w:pPr>
      <w:r w:rsidRPr="00266622">
        <w:rPr>
          <w:rFonts w:ascii="Times New Roman" w:hAnsi="Times New Roman"/>
          <w:color w:val="000000"/>
          <w:sz w:val="28"/>
          <w:lang w:val="ru-RU"/>
        </w:rPr>
        <w:t xml:space="preserve">Изучение иностранного (немецкого) языка направлено на формирование коммуникативной культуры обучающихся,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DA288A" w:rsidRPr="00266622" w:rsidRDefault="00DA288A" w:rsidP="00DA288A">
      <w:pPr>
        <w:spacing w:after="0" w:line="264" w:lineRule="auto"/>
        <w:ind w:firstLine="600"/>
        <w:jc w:val="both"/>
        <w:rPr>
          <w:lang w:val="ru-RU"/>
        </w:rPr>
      </w:pPr>
      <w:r w:rsidRPr="00266622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(немецкому)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обучения, освоенные на определённом этапе грамматические формы и конструкции, повторяются и закрепляются на новом лексическом материале и расширяющемся тематическом содержании речи.</w:t>
      </w:r>
    </w:p>
    <w:p w:rsidR="00DA288A" w:rsidRPr="00266622" w:rsidRDefault="00DA288A" w:rsidP="00DA288A">
      <w:pPr>
        <w:spacing w:after="0" w:line="264" w:lineRule="auto"/>
        <w:ind w:firstLine="600"/>
        <w:jc w:val="both"/>
        <w:rPr>
          <w:lang w:val="ru-RU"/>
        </w:rPr>
      </w:pPr>
      <w:r w:rsidRPr="00266622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иностранному (немецкому) языку.</w:t>
      </w:r>
    </w:p>
    <w:p w:rsidR="00DA288A" w:rsidRPr="00266622" w:rsidRDefault="00DA288A" w:rsidP="00DA288A">
      <w:pPr>
        <w:spacing w:after="0" w:line="264" w:lineRule="auto"/>
        <w:ind w:firstLine="600"/>
        <w:jc w:val="both"/>
        <w:rPr>
          <w:lang w:val="ru-RU"/>
        </w:rPr>
      </w:pPr>
      <w:r w:rsidRPr="00266622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формулируются на ценностном, когнитивном и прагматическом уровнях и воплощаются в личностных, </w:t>
      </w:r>
      <w:proofErr w:type="spellStart"/>
      <w:r w:rsidRPr="00266622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метапредметных</w:t>
      </w:r>
      <w:proofErr w:type="spellEnd"/>
      <w:r w:rsidRPr="00266622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DA288A" w:rsidRPr="00266622" w:rsidRDefault="00DA288A" w:rsidP="00DA288A">
      <w:pPr>
        <w:spacing w:after="0" w:line="264" w:lineRule="auto"/>
        <w:ind w:firstLine="600"/>
        <w:jc w:val="both"/>
        <w:rPr>
          <w:lang w:val="ru-RU"/>
        </w:rPr>
      </w:pPr>
      <w:r w:rsidRPr="00266622"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DA288A" w:rsidRPr="00266622" w:rsidRDefault="00DA288A" w:rsidP="00DA288A">
      <w:pPr>
        <w:spacing w:after="0" w:line="264" w:lineRule="auto"/>
        <w:ind w:firstLine="600"/>
        <w:jc w:val="both"/>
        <w:rPr>
          <w:lang w:val="ru-RU"/>
        </w:rPr>
      </w:pPr>
      <w:r w:rsidRPr="00266622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266622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266622">
        <w:rPr>
          <w:rFonts w:ascii="Times New Roman" w:hAnsi="Times New Roman"/>
          <w:color w:val="000000"/>
          <w:sz w:val="28"/>
          <w:lang w:val="ru-RU"/>
        </w:rPr>
        <w:t>, чтении, письме);</w:t>
      </w:r>
    </w:p>
    <w:p w:rsidR="00DA288A" w:rsidRPr="00266622" w:rsidRDefault="00DA288A" w:rsidP="00DA28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6622"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266622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общения,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DA288A" w:rsidRPr="00266622" w:rsidRDefault="00DA288A" w:rsidP="00DA288A">
      <w:pPr>
        <w:spacing w:after="0" w:line="264" w:lineRule="auto"/>
        <w:ind w:firstLine="600"/>
        <w:jc w:val="both"/>
        <w:rPr>
          <w:lang w:val="ru-RU"/>
        </w:rPr>
      </w:pPr>
      <w:r w:rsidRPr="00266622">
        <w:rPr>
          <w:rFonts w:ascii="Times New Roman" w:hAnsi="Times New Roman"/>
          <w:color w:val="000000"/>
          <w:sz w:val="28"/>
          <w:lang w:val="ru-RU"/>
        </w:rPr>
        <w:t xml:space="preserve">социокультурная (межкультурная) компетенция – приобщение к культуре, традициям, стран (страны) изучаемого языка в рамках тем и ситуаций общения, отвечающих опыту, интересам, психологическим особенностям обучающихся </w:t>
      </w:r>
      <w:r>
        <w:rPr>
          <w:rFonts w:ascii="Times New Roman" w:hAnsi="Times New Roman"/>
          <w:color w:val="000000"/>
          <w:sz w:val="28"/>
          <w:lang w:val="ru-RU"/>
        </w:rPr>
        <w:t>10-11</w:t>
      </w:r>
      <w:r w:rsidRPr="00266622">
        <w:rPr>
          <w:rFonts w:ascii="Times New Roman" w:hAnsi="Times New Roman"/>
          <w:color w:val="000000"/>
          <w:sz w:val="28"/>
          <w:lang w:val="ru-RU"/>
        </w:rPr>
        <w:t xml:space="preserve"> классов на разных этапах формирование умения представлять свою страну, её культуру в условиях межкультурного общения;</w:t>
      </w:r>
    </w:p>
    <w:p w:rsidR="00DA288A" w:rsidRPr="00266622" w:rsidRDefault="00DA288A" w:rsidP="00DA288A">
      <w:pPr>
        <w:spacing w:after="0" w:line="264" w:lineRule="auto"/>
        <w:ind w:firstLine="600"/>
        <w:jc w:val="both"/>
        <w:rPr>
          <w:lang w:val="ru-RU"/>
        </w:rPr>
      </w:pPr>
      <w:r w:rsidRPr="00266622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</w:t>
      </w:r>
      <w:proofErr w:type="gramStart"/>
      <w:r w:rsidRPr="00266622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266622">
        <w:rPr>
          <w:rFonts w:ascii="Times New Roman" w:hAnsi="Times New Roman"/>
          <w:color w:val="000000"/>
          <w:sz w:val="28"/>
          <w:lang w:val="ru-RU"/>
        </w:rPr>
        <w:t>и получении и передаче информации.</w:t>
      </w:r>
    </w:p>
    <w:p w:rsidR="00DA288A" w:rsidRPr="00266622" w:rsidRDefault="00DA288A" w:rsidP="00DA288A">
      <w:pPr>
        <w:spacing w:after="0" w:line="264" w:lineRule="auto"/>
        <w:ind w:firstLine="600"/>
        <w:jc w:val="both"/>
        <w:rPr>
          <w:lang w:val="ru-RU"/>
        </w:rPr>
      </w:pPr>
      <w:r w:rsidRPr="00266622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(немецкого)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DA288A" w:rsidRPr="00266622" w:rsidRDefault="00DA288A" w:rsidP="00DA288A">
      <w:pPr>
        <w:spacing w:after="0" w:line="264" w:lineRule="auto"/>
        <w:ind w:firstLine="600"/>
        <w:jc w:val="both"/>
        <w:rPr>
          <w:lang w:val="ru-RU"/>
        </w:rPr>
      </w:pPr>
      <w:r w:rsidRPr="00266622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иностранному (немецкому) языку признаются </w:t>
      </w:r>
      <w:proofErr w:type="spellStart"/>
      <w:r w:rsidRPr="00266622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266622">
        <w:rPr>
          <w:rFonts w:ascii="Times New Roman" w:hAnsi="Times New Roman"/>
          <w:color w:val="000000"/>
          <w:sz w:val="28"/>
          <w:lang w:val="ru-RU"/>
        </w:rPr>
        <w:t>, системно-</w:t>
      </w:r>
      <w:proofErr w:type="spellStart"/>
      <w:r w:rsidRPr="00266622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266622">
        <w:rPr>
          <w:rFonts w:ascii="Times New Roman" w:hAnsi="Times New Roman"/>
          <w:color w:val="000000"/>
          <w:sz w:val="28"/>
          <w:lang w:val="ru-RU"/>
        </w:rPr>
        <w:t>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</w:t>
      </w:r>
      <w:bookmarkStart w:id="0" w:name="_GoBack"/>
      <w:bookmarkEnd w:id="0"/>
      <w:r w:rsidRPr="00266622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DA288A" w:rsidRPr="00266622" w:rsidRDefault="00DA288A" w:rsidP="00DA288A">
      <w:pPr>
        <w:spacing w:after="0" w:line="264" w:lineRule="auto"/>
        <w:ind w:firstLine="600"/>
        <w:jc w:val="both"/>
        <w:rPr>
          <w:lang w:val="ru-RU"/>
        </w:rPr>
      </w:pPr>
      <w:r w:rsidRPr="00266622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c745326a-084d-471e-846d-1c67446acf05"/>
      <w:r w:rsidRPr="00266622">
        <w:rPr>
          <w:rFonts w:ascii="Times New Roman" w:hAnsi="Times New Roman"/>
          <w:color w:val="000000"/>
          <w:sz w:val="28"/>
          <w:lang w:val="ru-RU"/>
        </w:rPr>
        <w:t xml:space="preserve">На изучение иностранного (немецкого) языка </w:t>
      </w:r>
      <w:proofErr w:type="gramStart"/>
      <w:r w:rsidRPr="00266622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266622"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 отводится</w:t>
      </w:r>
      <w:bookmarkEnd w:id="1"/>
      <w:r>
        <w:rPr>
          <w:rFonts w:ascii="Times New Roman" w:hAnsi="Times New Roman"/>
          <w:color w:val="000000"/>
          <w:sz w:val="28"/>
          <w:lang w:val="ru-RU"/>
        </w:rPr>
        <w:t xml:space="preserve">: 10 кл.-2 часа, 11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.- 2 часа.</w:t>
      </w:r>
    </w:p>
    <w:p w:rsidR="00DA288A" w:rsidRDefault="00DA288A" w:rsidP="00DA288A">
      <w:pPr>
        <w:rPr>
          <w:lang w:val="ru-RU"/>
        </w:rPr>
      </w:pPr>
    </w:p>
    <w:p w:rsidR="00BA2E7D" w:rsidRPr="00DA288A" w:rsidRDefault="00BA2E7D">
      <w:pPr>
        <w:rPr>
          <w:lang w:val="ru-RU"/>
        </w:rPr>
      </w:pPr>
    </w:p>
    <w:sectPr w:rsidR="00BA2E7D" w:rsidRPr="00DA288A" w:rsidSect="00DA288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72"/>
    <w:rsid w:val="00467172"/>
    <w:rsid w:val="00BA2E7D"/>
    <w:rsid w:val="00DA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8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8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2</cp:revision>
  <dcterms:created xsi:type="dcterms:W3CDTF">2024-09-30T11:48:00Z</dcterms:created>
  <dcterms:modified xsi:type="dcterms:W3CDTF">2024-09-30T11:48:00Z</dcterms:modified>
</cp:coreProperties>
</file>